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E6" w:rsidRPr="00900584" w:rsidRDefault="009D64E6" w:rsidP="0058312E">
      <w:pPr>
        <w:jc w:val="center"/>
        <w:rPr>
          <w:b/>
          <w:bCs/>
          <w:sz w:val="44"/>
          <w:szCs w:val="44"/>
          <w:u w:val="single"/>
        </w:rPr>
      </w:pPr>
      <w:r w:rsidRPr="00900584">
        <w:rPr>
          <w:b/>
          <w:bCs/>
          <w:sz w:val="44"/>
          <w:szCs w:val="44"/>
          <w:u w:val="single"/>
        </w:rPr>
        <w:t>OBEC LASTOVCE</w:t>
      </w:r>
    </w:p>
    <w:p w:rsidR="009D64E6" w:rsidRPr="008F59C9" w:rsidRDefault="009D64E6" w:rsidP="0058312E">
      <w:pPr>
        <w:jc w:val="center"/>
        <w:rPr>
          <w:color w:val="FF0000"/>
          <w:sz w:val="44"/>
          <w:szCs w:val="44"/>
        </w:rPr>
      </w:pPr>
      <w:r w:rsidRPr="008F59C9">
        <w:rPr>
          <w:color w:val="FF0000"/>
          <w:sz w:val="44"/>
          <w:szCs w:val="44"/>
        </w:rPr>
        <w:t>návrh</w:t>
      </w:r>
    </w:p>
    <w:p w:rsidR="009D64E6" w:rsidRPr="00900584" w:rsidRDefault="009D64E6" w:rsidP="0058312E">
      <w:pPr>
        <w:jc w:val="center"/>
        <w:rPr>
          <w:b/>
          <w:bCs/>
          <w:sz w:val="40"/>
          <w:szCs w:val="40"/>
        </w:rPr>
      </w:pPr>
      <w:r w:rsidRPr="00900584">
        <w:rPr>
          <w:b/>
          <w:bCs/>
          <w:sz w:val="40"/>
          <w:szCs w:val="40"/>
        </w:rPr>
        <w:t>Všeobecne záväzné</w:t>
      </w:r>
      <w:r>
        <w:rPr>
          <w:b/>
          <w:bCs/>
          <w:sz w:val="40"/>
          <w:szCs w:val="40"/>
        </w:rPr>
        <w:t xml:space="preserve"> nariadenie</w:t>
      </w:r>
    </w:p>
    <w:p w:rsidR="009D64E6" w:rsidRPr="00900584" w:rsidRDefault="009D64E6" w:rsidP="0058312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</w:t>
      </w:r>
      <w:r w:rsidRPr="00900584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2</w:t>
      </w:r>
      <w:r w:rsidRPr="00900584">
        <w:rPr>
          <w:b/>
          <w:bCs/>
          <w:sz w:val="40"/>
          <w:szCs w:val="40"/>
        </w:rPr>
        <w:t>/201</w:t>
      </w:r>
      <w:r>
        <w:rPr>
          <w:b/>
          <w:bCs/>
          <w:sz w:val="40"/>
          <w:szCs w:val="40"/>
        </w:rPr>
        <w:t>6</w:t>
      </w:r>
    </w:p>
    <w:p w:rsidR="009D64E6" w:rsidRDefault="009D64E6" w:rsidP="0058312E">
      <w:pPr>
        <w:jc w:val="center"/>
        <w:rPr>
          <w:b/>
          <w:bCs/>
          <w:sz w:val="32"/>
          <w:szCs w:val="32"/>
        </w:rPr>
      </w:pPr>
      <w:r w:rsidRPr="00644B18">
        <w:rPr>
          <w:b/>
          <w:bCs/>
          <w:sz w:val="32"/>
          <w:szCs w:val="32"/>
        </w:rPr>
        <w:t>O </w:t>
      </w:r>
      <w:r>
        <w:rPr>
          <w:b/>
          <w:bCs/>
          <w:sz w:val="32"/>
          <w:szCs w:val="32"/>
        </w:rPr>
        <w:t>miestnom poplatku za komunálne odpady</w:t>
      </w:r>
    </w:p>
    <w:p w:rsidR="009D64E6" w:rsidRPr="00900584" w:rsidRDefault="009D64E6" w:rsidP="00583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a</w:t>
      </w:r>
      <w:r w:rsidRPr="00644B18">
        <w:rPr>
          <w:b/>
          <w:bCs/>
          <w:sz w:val="32"/>
          <w:szCs w:val="32"/>
        </w:rPr>
        <w:t> drobné stavebné odpad</w:t>
      </w:r>
      <w:r>
        <w:rPr>
          <w:b/>
          <w:bCs/>
          <w:sz w:val="32"/>
          <w:szCs w:val="32"/>
        </w:rPr>
        <w:t>y</w:t>
      </w:r>
    </w:p>
    <w:p w:rsidR="009D64E6" w:rsidRDefault="009D64E6" w:rsidP="0058312E"/>
    <w:p w:rsidR="009D64E6" w:rsidRDefault="009D64E6" w:rsidP="0058312E"/>
    <w:p w:rsidR="009D64E6" w:rsidRDefault="009D64E6" w:rsidP="0058312E"/>
    <w:p w:rsidR="009D64E6" w:rsidRDefault="009D64E6" w:rsidP="0058312E">
      <w:r>
        <w:t xml:space="preserve">Návrh tohto VZN vyvesený na úradnej tabuli obce dňa  ……………………….. </w:t>
      </w:r>
    </w:p>
    <w:p w:rsidR="009D64E6" w:rsidRDefault="009D64E6" w:rsidP="0058312E"/>
    <w:p w:rsidR="009D64E6" w:rsidRDefault="009D64E6" w:rsidP="0058312E">
      <w:r>
        <w:t>Vyhodnotenie pripomienok k návrhu VZN uskutočnené dňa  ..........................</w:t>
      </w:r>
    </w:p>
    <w:p w:rsidR="009D64E6" w:rsidRDefault="009D64E6" w:rsidP="0058312E"/>
    <w:p w:rsidR="009D64E6" w:rsidRDefault="009D64E6" w:rsidP="0058312E">
      <w:r>
        <w:t>VZN schválené OZ v Lastovciach dňa .......................... pod č.  ............................</w:t>
      </w:r>
    </w:p>
    <w:p w:rsidR="009D64E6" w:rsidRDefault="009D64E6" w:rsidP="0058312E"/>
    <w:p w:rsidR="009D64E6" w:rsidRDefault="009D64E6" w:rsidP="0058312E">
      <w:r>
        <w:t>VZN vyvesené na úradnej tabuli obce Lastovce dňa . ...................................</w:t>
      </w:r>
    </w:p>
    <w:p w:rsidR="009D64E6" w:rsidRDefault="009D64E6" w:rsidP="0058312E"/>
    <w:p w:rsidR="009D64E6" w:rsidRPr="00900584" w:rsidRDefault="009D64E6" w:rsidP="0058312E">
      <w:pPr>
        <w:rPr>
          <w:b/>
          <w:bCs/>
          <w:sz w:val="28"/>
          <w:szCs w:val="28"/>
        </w:rPr>
      </w:pPr>
      <w:r w:rsidRPr="00900584">
        <w:rPr>
          <w:b/>
          <w:bCs/>
          <w:sz w:val="28"/>
          <w:szCs w:val="28"/>
        </w:rPr>
        <w:t xml:space="preserve">VZN nadobúda účinnosť dňom </w:t>
      </w:r>
      <w:r>
        <w:rPr>
          <w:b/>
          <w:bCs/>
          <w:sz w:val="28"/>
          <w:szCs w:val="28"/>
        </w:rPr>
        <w:t>01.01.2016</w:t>
      </w:r>
    </w:p>
    <w:p w:rsidR="009D64E6" w:rsidRDefault="009D64E6" w:rsidP="0058312E"/>
    <w:p w:rsidR="009D64E6" w:rsidRDefault="009D64E6" w:rsidP="0058312E"/>
    <w:p w:rsidR="009D64E6" w:rsidRDefault="009D64E6" w:rsidP="0058312E"/>
    <w:p w:rsidR="009D64E6" w:rsidRDefault="009D64E6" w:rsidP="0058312E">
      <w:pPr>
        <w:ind w:left="708" w:firstLine="708"/>
        <w:jc w:val="center"/>
      </w:pPr>
      <w:r>
        <w:t>Úradná pečiatka obce</w:t>
      </w:r>
    </w:p>
    <w:p w:rsidR="009D64E6" w:rsidRDefault="009D64E6" w:rsidP="00C302E7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br w:type="page"/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Obec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zmysle ust. § 6 zákona č.369/90 Zb. o obecnom zriadení 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znení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neskorších predpisov a na základe § 39 ods.4 zákona č.223/2001 Z. z. o odpadoch a 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zmene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doplnení niektorých zákonov, v znení zákona č. 553/2001 Z. z., č. 96/2002 Z. z., č.261/2002 Z. z., č. 393/2002 Z. z., č. 529/2002 Z. z., 98/2003 Z. z., č. 188/2003 Z. z., č.245/2003 Z. z., 525/2003 Z. z., č. 24/2004 Z. z., č. 443/2004 Z. z., č. 587/2004 Z. z., č.733/2004 Z. z., č. 479/2005 Z. z., č.532/2005 Z. z., č. 571/2005 Z. z., č. 127/2006 Z. z.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514/2008 Z. z., 515/2008 Z. z., 519/2008 Z. z., 8/2009 Z. z., 160/2009 Z. z., 386/2009 Z. z.,119/2010 Z. z.,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145/2010 Z. z., 258/2011 Z. z.,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343/2012 Z. z.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a 79/2015 Z.z.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znení neskorších predpisov(ďalej len zákon o odpadoch) vydáva toto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9D64E6" w:rsidRDefault="009D64E6" w:rsidP="0040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Default="009D64E6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401650">
        <w:rPr>
          <w:rFonts w:ascii="Times New Roman" w:hAnsi="Times New Roman" w:cs="Times New Roman"/>
          <w:b/>
          <w:bCs/>
          <w:color w:val="000000"/>
          <w:sz w:val="32"/>
          <w:szCs w:val="32"/>
          <w:lang w:val="sk-SK"/>
        </w:rPr>
        <w:t>Všeobecne záväzné nariadenie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k-SK"/>
        </w:rPr>
        <w:t xml:space="preserve"> č. 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/ 2016</w:t>
      </w:r>
    </w:p>
    <w:p w:rsidR="009D64E6" w:rsidRDefault="009D64E6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O zbere a likvid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k-SK"/>
        </w:rPr>
        <w:t>ácii komunálneho odpadu</w:t>
      </w:r>
    </w:p>
    <w:p w:rsidR="009D64E6" w:rsidRPr="00401650" w:rsidRDefault="009D64E6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sk-SK"/>
        </w:rPr>
        <w:t>a drobného stavebného odpadu</w:t>
      </w:r>
    </w:p>
    <w:p w:rsidR="009D64E6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1</w:t>
      </w:r>
    </w:p>
    <w:p w:rsidR="009D64E6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Základné ustanovenie</w:t>
      </w:r>
    </w:p>
    <w:p w:rsidR="009D64E6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D20EB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Obec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Lastovce týmto VZN ukladá s </w:t>
      </w: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účinnosťou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od </w:t>
      </w: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01.01.2016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miestny poplatok za komunálne odpady a drobné stavebné odpady.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2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Predmet úpravy VZN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0D49EF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Predmetom tohto všeobecne záväzného nariadenia je ur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čenie náležitosti miestneho poplatku za KO a DSO podľa splnomocňovacieho ustanovenia § 83 zákona č. 582/2004 Z. z. </w:t>
      </w:r>
    </w:p>
    <w:p w:rsidR="009D64E6" w:rsidRDefault="009D64E6" w:rsidP="000D49EF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Toto všeobecne záväzné nariadenie upravuje: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a.) stanovenie sadzieb poplatku v nadväznosti na zavedený zber odpadu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b.) ur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čenie spôsobu vyrubenia a platenia poplatku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c.) stanovenie podmienok pre vrátenie, zníženie a odpustenie poplatku.</w:t>
      </w:r>
    </w:p>
    <w:p w:rsidR="009D64E6" w:rsidRPr="000D49EF" w:rsidRDefault="009D64E6" w:rsidP="000D49EF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Pre ú</w:t>
      </w:r>
      <w:r w:rsidRPr="000D49EF">
        <w:rPr>
          <w:rFonts w:ascii="Times New Roman" w:hAnsi="Times New Roman" w:cs="Times New Roman"/>
          <w:sz w:val="24"/>
          <w:szCs w:val="24"/>
          <w:lang w:val="en-US" w:eastAsia="sk-SK"/>
        </w:rPr>
        <w:t>čely tohto VZN sa zdaňovacím obdobím poplatku rozumie 1 kalendárny rok.</w:t>
      </w:r>
    </w:p>
    <w:p w:rsidR="009D64E6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3</w:t>
      </w:r>
    </w:p>
    <w:p w:rsidR="009D64E6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Všeobecné ustanovenia</w:t>
      </w:r>
    </w:p>
    <w:p w:rsidR="009D64E6" w:rsidRPr="00BB3B1F" w:rsidRDefault="009D64E6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Pr="00BB3B1F" w:rsidRDefault="009D64E6" w:rsidP="0064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Nariadením sa určujú podrobnosti o spôsobe zberu a preprave komunálnych odpadov, 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 separovaného zberu jednotlivých zložiek komunálnych odpadov, 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nakladania s drobnými stavebnými odpadmi a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biologicky rozložiteľnými komunálnymi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odpadmi,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ako aj miesta určené na ukladanie, zhromažďovanie, zhodnocovanie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 týchto odpadov, v súlade s Programom odpadového hospodárstva SR, kraja  a obce/ďalej iba POH/.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Nariadenie určuje všetkým fyzickým a právnickým osobám, obyvateľom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návštevníkom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 práva a povinnosti pri nakladaní s komunálnym odpadom /KO/ a drobným stavebným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odpadom /DSO/ (odpad vznikajúci pri drobnej stavebnej činnosti fyzických osôb – niepodnikateľov, napr. omietka, malé množstvo obkladov, dlažby, podlahoviny).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Komunálne odpady sú odpady z domácnosti vznikajúce na území obce pri činnosti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fyzických osôb a odpady podobných vlastností a zloženia, ktorých pôvodcom je právnická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osoba alebo fyzická osoba-podnikateľ, okrem odpadov vznikajúcich pri bezprostrednom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výkone činností tvoriacich predmet podnikania alebo činnosti právnickej osoby alebo fyzickej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podnikateľa; za odpady z domácností sa považujú aj odpady z nehnuteľností slúžiacich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fyzickým osobám na ich individuálnu rekreáciu, napríklad zo záhrad, chát, chalúp, alebo na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parkovanie alebo uskladnenie vozidla používaného pre potreby domácnosti, najmä z garáží,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garážových stojísk a parkovacích stojísk. Komunálnymi odpadmi sú aj všetky odpady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vznikajúce v obci pri čistení verejných komunikácií a priestranstiev, ktoré sú majetkom obce,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správe obce a taktiež pri údržbe verejnej zelene vrátane parkov a cintorínov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ďalšej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zelene na pozemkoch právnických osôb, fyzických osôb a občianskych združení.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Nariadenie sa vzťahuje na odpady, ktoré sú v zmysle tohto nariadenia odpady uvedené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pod číslom 20, v prílohe č.1 vyhlášky MŽP SR č. 283/2001 ktorou sa ustanovuje katalóg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Nariadenie sa nevzťahuje na nakladanie s odpadovými vodami, zvláštnymi vodami, naukladanie odpadov na odkaliská, na kal zo septikov a odpad z čistenia kanalizácie.</w:t>
      </w:r>
    </w:p>
    <w:p w:rsidR="009D64E6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</w:p>
    <w:p w:rsidR="009D64E6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4</w:t>
      </w:r>
    </w:p>
    <w:p w:rsidR="009D64E6" w:rsidRPr="008F59C9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 w:rsidRPr="008F59C9"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Základné pojmy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ODPAD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Odpadom je hnuteľná vec, ktorej sa jej držiteľ zbavuje, chce sa jej zbaviť alebo je 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súlade s týmto nariadením alebo osobitnými predpismi povinný sa jej zbaviť z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hľadiska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starostlivosti o zdravé životné podmienky a ochrany životného prostredia /ďalej iba ŽP/.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2. ODPADY S OBSAHOM ŠKODLIVÍN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zložky komunálneho odpadu, ktoré sú v Katalógu odpadov označené ako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nebezpečné, čiže majú jednu nebezpečnú vlastnosť alebo viac nebezpečných vlastností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uvedených v prílohe č. 4 zákona č.223/2001 Z. z.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3. OBJEMNÝ ODPAD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komunálny odpad väčších rozmerov, v dôsledku čoho sa nemôže zhromažďovať do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zberných nádob s objemom 110 l a 1100 l (napr. obalové škatule, staré matrace, kusy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nábytku, elektrospotrebiče, ...).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4. DROBNÝ STAVEBNÝ ODPAD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 z bežných udržiavacích prác zabezpečovaných fyzickou osobou v rozsahu do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jedného m</w:t>
      </w: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ročne od jednej fyzickej osoby, podľa § 6, ods. 1 zákona o odpadoch.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5. ULIČNÉ SMETI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zmesový komunálny odpad (katalógové číslo 20 03 01 – podľa Katalógu odpadov)a odpad z čistenia ulíc (k. č. 20 03 03), ktorý vzniká pri pobyte na verejných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otvorených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priestranstvách.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6. PRIEMYSELNÝ ODPAD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Vzniká vo výrobnej sfére. Podľa Katalógu odpadov ho delíme na 19 skupín.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7. PÔVODCA ODPADU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každý, koho činnosťou odpad vzniká, alebo ten, kto vykonáva úpravu, zmiešavanie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iné úkony s odpadmi, ak ich výsledkom je zmena povahy alebo zloženia týchto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8. DRŽITEĽ ODPADU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pôvodca odpadu - fyzická osoba alebo právnická osoba, u ktorej sa odpad nachádza.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9. TRIEDENIE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delenie odpadov podľa druhov alebo oddeľovania zložiek odpadov, ktoré možno po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oddelení zaradiť ako samostatné druhy 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10. ODPADOVÉ HOSPODÁRSTVO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činnosť zameraná na predchádzanie a obmedzovanie vzniku odpadov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znižovanie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ich nebezpečnosti pre životné prostredie a nakladanie s odpadmi v súlade s týmto zákonom.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11. NAKLADANIE S ODPADMI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zber odpadov, preprava odpadov, zhodnocovanie odpadov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 vrátane starostlivosti o miesto zneškodňovania.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12. ZNEŠKODŇOVANIE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také nakladanie s odpadmi, ktoré nespôsobuje poškodzovanie životného prostredia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ohrozovanie zdravia ľudí a je uvedené v prílohe č.3 zákona č.223/2001 Z. z..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13. ZHODNOCOVANIE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Zahŕňa činnosti vedúce k využitiu fyzikálnych, chemických alebo biologických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vlastností odpadov, ktoré sú uvedené v prílohe č. 2 zákona č. 223/2001 Z. z..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14. ZBER ODPADU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zhromažďovanie, triedenie alebo zmiešavanie odpadov na účel ich prepravy.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15. ZHROMAŽĎOVANIE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dočasné uloženie odpadov pred ďalším nakladaním s nimi.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16. ODPADOVÁ NÁDOBA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nádoba na prechodné zhromažďovanie odpadu a jeho následné presýpanie do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dopravného prostriedku. Podľa veľkosti ich delíme na: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malé s objemom 110 l b) stredné s objemom 1100 l c) veľké s objemom nad 1100 l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17. PLOCHA NA UMIESTNENIE ZBERNÝCH NÁDOB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priestor určený na zhromažďovanie odpadov, ktorý je vybavený na trvalé alebo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dočasné umiestnenie odpadových nádob.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18. ZBERNÁ OBLASŤ ODPADU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územný celok, v ktorom sa zabezpečuje zhromažďovanie a odvoz odpadu na určené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miesto zneškodňovania 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19. PREDCHÁDZANIE VZNIKU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Tvoria opatrenia a činnosti zabraňujúce (vylučujúce) vzniku odpadu.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20. OBMEDZOVANIE VZNIKU ODPADOV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opatrenia a činnosti znižujúce množstvo odpadov vo výrobe, obchode, službách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spotrebe.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21. POVERENÁ ORGANIZÁCIA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organizácia, ktorá je držiteľom licencie od príslušného orgánu a je poverená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obcou na vykonávanie činnosti spojenej so zberom, prepravou a likvidáciou odpadov na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území obce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22. STARÉ VOZIDLO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odpadom, ak ho jeho držiteľ nepreviedol na iného za účelom jeho využitia ako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motorové vozidlo alebo ak si ho jeho držiteľ nechce ponechať. Staré vozidlo je odpadom, aj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 to v rozhodnutí podľa zákona č.223/2001 Z. z. o odpadoch § 51 ods. 5 určí obvodný úrad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životného prostredia.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5</w:t>
      </w:r>
    </w:p>
    <w:p w:rsidR="009D64E6" w:rsidRDefault="009D64E6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Základné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podmienky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Obec v rámci odpadového hospodárstva predchádza vzniku odpadov a obmedzuje ich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tvorbu najmä: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vydávaním záväzných stanovísk podľa osobitného predpisu /zákon 369/1990 Zb.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obecnom zriadení § 4, ods. 3, písm. d)/ k investičnej činnosti v obci, k využitiu miestnych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zdrojov, k začatiu podnikateľskej činnosti právnických a fyzických osôb, podmieňujúcich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kladné stanovisko.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Pri nakladaní s odpadmi je každý povinný chrániť zdravie občanov a životné prostredie,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pritom je povinný vytvárať predpoklady pre využívanie, zhodnocovanie 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Právnické a fyzické osoby ukladajú alebo zneškodňujú zmesové komunálne odpady len 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priestoroch, objektoch a zariadeniach na to určených: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rodinných domoch sú to 110 alebo 120 litrové nádoby, tzv. KUKA,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bytových domoch sú to 1100 litrové nádoby (kontajnery)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Zberné nádoby sú vo vlastníctve obce, alebo sú vlastníctvom poverenej organizácie,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ktorá zabezpečuje zber a likvidáciu komunálnych a drobných stavebných odpadov, prípadne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vo vlastníctve producenta, pôvodcu komunálnych 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Majitelia, správcovia, užívatelia objektov, obytných domov a rodinných domov sú povinní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dodržiavať podmienky zhromažďovania, zvozu a zneškodňovania komunálneho odpadu,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preukázať zákonný spôsob zneškodňovania odpadov, podľa tohto nariadenia.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b) Každá právnická a fyzická osoba oprávnená na podnikanie na území obce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pri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ktorej činnosti vzniká komunálny odpad, je povinná u poverenej organizácii zmluvne si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dohodnúť podmienky zhromažďovania, zberu a likvidácie komunálnych odpadov.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Počet a druh zberných nádob na komunálny odpad a ich umiestnenie v mieste vzniku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odpadu dohodne producent, pôvodca komunálneho odpadu so zodpovednými pracovníkmi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poverenej organizácie a Obecným úradom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podľa množstva produkovaného komunálneho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odpadu a podľa frekvencie zvozu v obci.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Pôvodca komunálneho a drobného stavebného odpadu na území obce, je povinný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umožniť prístup kontrolným orgánom obce na stanovište zberných nádob a na vyžiadanie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bezplatne poskytnúť obci pravdivé a úplné informácie, súvisiace s nakladaním s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komunálnymi odpadmi a drobnými stavebnými odpadmi.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(6) Zakazuje sa: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uložiť alebo ponechať odpad na inom mieste ako na mieste na to určenom,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zneškodňovať odpad vypúšťaním a vhadzovaním do vodného recipienta (potôčik, potok,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rieka),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vyberanie odpadkov zo zberných nádob na komunálny odpad.</w:t>
      </w:r>
    </w:p>
    <w:p w:rsidR="009D64E6" w:rsidRPr="00BB3B1F" w:rsidRDefault="009D64E6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Default="009D64E6" w:rsidP="008F5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6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Sadzby poplatku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504F6A">
      <w:pPr>
        <w:numPr>
          <w:ilvl w:val="0"/>
          <w:numId w:val="17"/>
        </w:num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Obec </w:t>
      </w: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Lastovce stanovuje sadzbu poplatku za KO nasledovne: 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ab/>
        <w:t>a.) pri nehnute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ľnosti slúžiacej na bývanie podľa </w:t>
      </w:r>
      <w:r>
        <w:rPr>
          <w:rFonts w:ascii="Times New Roman" w:hAnsi="Times New Roman" w:cs="Times New Roman"/>
          <w:sz w:val="24"/>
          <w:szCs w:val="24"/>
          <w:u w:val="single"/>
          <w:lang w:val="sk-SK" w:eastAsia="sk-SK"/>
        </w:rPr>
        <w:t>počtu osôb prihlásených na trvalý pobyt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v obci Lastovce na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6,00 €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za každú osobu s trvalým pobytom.</w:t>
      </w:r>
    </w:p>
    <w:p w:rsidR="009D64E6" w:rsidRDefault="009D64E6" w:rsidP="00504F6A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ab/>
        <w:t xml:space="preserve">b.) pri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sk-SK"/>
        </w:rPr>
        <w:t>záhradných a rekrea</w:t>
      </w:r>
      <w:r>
        <w:rPr>
          <w:rFonts w:ascii="Times New Roman" w:hAnsi="Times New Roman" w:cs="Times New Roman"/>
          <w:sz w:val="24"/>
          <w:szCs w:val="24"/>
          <w:u w:val="single"/>
          <w:lang w:val="sk-SK" w:eastAsia="sk-SK"/>
        </w:rPr>
        <w:t>čných chatách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slúžiacich na individuálnu rekreáciu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6,00 €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za nehnute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ľnosť.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ab/>
        <w:t xml:space="preserve">c.) pri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sk-SK"/>
        </w:rPr>
        <w:t>podnikate</w:t>
      </w:r>
      <w:r>
        <w:rPr>
          <w:rFonts w:ascii="Times New Roman" w:hAnsi="Times New Roman" w:cs="Times New Roman"/>
          <w:sz w:val="24"/>
          <w:szCs w:val="24"/>
          <w:u w:val="single"/>
          <w:lang w:val="sk-SK" w:eastAsia="sk-SK"/>
        </w:rPr>
        <w:t>ľoch (FO a PO)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s prevádzkou na území obce Lastovce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20,00 €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za zariadenie.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 w:eastAsia="sk-SK"/>
        </w:rPr>
      </w:pPr>
    </w:p>
    <w:p w:rsidR="009D64E6" w:rsidRPr="00504F6A" w:rsidRDefault="009D64E6" w:rsidP="00D20EB4">
      <w:pPr>
        <w:numPr>
          <w:ilvl w:val="0"/>
          <w:numId w:val="17"/>
        </w:num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Obec </w:t>
      </w:r>
      <w:r w:rsidRPr="00504F6A"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Lastovce stanovuje sadzbu poplatku za DSO nasledovne: 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ab/>
        <w:t xml:space="preserve">a.)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0,04 €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za skuto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čne odovzdaný 1 kg DSO bez obsahu škodlivín, ktorého odvoz na určené miesto vopred občan s trvalým pobytom v obci nahlási na obecný úrad alebo osobne na skládke odpadov (o čom doloží potvrdenie). 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ab/>
        <w:t xml:space="preserve">DSO definuje § 80, ods. 5, zákona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 xml:space="preserve">č. 79/2015 Z. z. o odpadoch a o zmene a doplnení niektorých zákonov. </w:t>
      </w:r>
    </w:p>
    <w:p w:rsidR="009D64E6" w:rsidRDefault="009D64E6" w:rsidP="00D20EB4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7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Postup obce pri vyrubení poplatku a splatnos</w:t>
      </w: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ť poplatku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504F6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Obec v zmysle § 81 zákona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č. 582/2004 Z. z. vyrubuje poplatok rozhodnutím na celé zdaňovacie obdobie. Vyrubený poplatok je splatný do 15 dní odo dňa nadobudnutia právoplatnosti rozhodnutia.</w:t>
      </w:r>
    </w:p>
    <w:p w:rsidR="009D64E6" w:rsidRDefault="009D64E6" w:rsidP="00D20EB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Obec môže ur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čiť platenie poplatku v splátkach, pričom splátky poplatku sú splatné v lehotách určených obcou v rozhodnutí, ktorým sa vyrubuje poplatok.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both"/>
        <w:rPr>
          <w:lang w:val="en-US" w:eastAsia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8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 xml:space="preserve">Spôsob, forma a miesto na zaplatenie poplatku 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1217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Poplatok za KO je možné uhradi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ť na základe identifikačných údajov, ktoré obdrží platiteľ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v písomnej forme od správcu poplatku:</w:t>
      </w:r>
    </w:p>
    <w:p w:rsidR="009D64E6" w:rsidRDefault="009D64E6" w:rsidP="00121740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bezhotovostným prevodom</w:t>
      </w:r>
    </w:p>
    <w:p w:rsidR="009D64E6" w:rsidRDefault="009D64E6" w:rsidP="00121740">
      <w:pPr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hotovostným vkladom na ú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čet správcu poplatku v peňažnom ústave</w:t>
      </w:r>
    </w:p>
    <w:p w:rsidR="009D64E6" w:rsidRDefault="009D64E6" w:rsidP="00121740">
      <w:pPr>
        <w:numPr>
          <w:ilvl w:val="1"/>
          <w:numId w:val="19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hotovostnou platbou v pokladni Obecného úradu v 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Lastovc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iach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.</w:t>
      </w:r>
    </w:p>
    <w:p w:rsidR="009D64E6" w:rsidRPr="00121740" w:rsidRDefault="009D64E6" w:rsidP="001217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Poplatok za DSO je možné uhradi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ť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hotovostnou platbou v pokladni Obecného úradu v 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Lastovc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iach</w:t>
      </w:r>
      <w:r w:rsidRPr="00121740">
        <w:rPr>
          <w:rFonts w:ascii="Times New Roman" w:hAnsi="Times New Roman" w:cs="Times New Roman"/>
          <w:sz w:val="24"/>
          <w:szCs w:val="24"/>
          <w:lang w:val="en-US" w:eastAsia="sk-SK"/>
        </w:rPr>
        <w:t>.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both"/>
        <w:rPr>
          <w:lang w:val="en-US" w:eastAsia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9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Vrátenie poplatku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3C20D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Obec vráti poplatok alebo jeho pomernú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časť poplatníkovi na základe písomnej žiadosti, ak mu zanikla povinnosť platiť poplatok v priebehu zdaňovacieho obdobia a preukáže splnenie podmienok na vrátenie poplatku alebo jeho pomernej časti.</w:t>
      </w:r>
    </w:p>
    <w:p w:rsidR="009D64E6" w:rsidRDefault="009D64E6" w:rsidP="00D20E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Podmienky pre vrátenie poplatku alebo jeho pomernej 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časti sú:</w:t>
      </w:r>
    </w:p>
    <w:p w:rsidR="009D64E6" w:rsidRDefault="009D64E6" w:rsidP="003C20DB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 w:eastAsia="sk-SK"/>
        </w:rPr>
        <w:t>Napr.:</w:t>
      </w:r>
    </w:p>
    <w:p w:rsidR="009D64E6" w:rsidRDefault="009D64E6" w:rsidP="003C20D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poplatník nesmie by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ť dlžníkom obce</w:t>
      </w:r>
    </w:p>
    <w:p w:rsidR="009D64E6" w:rsidRDefault="009D64E6" w:rsidP="003C20D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musí zaniknú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ť dôvod spoplatnenia (napr.: zrušenie trvalého resp. prechodného pobytu, zánik práva užívania nehnuteľností a pod.)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lang w:val="en-US" w:eastAsia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§ 10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sk-SK"/>
        </w:rPr>
        <w:t>Zníženie a odpustenie poplatku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rPr>
          <w:lang w:val="en-US" w:eastAsia="sk-SK"/>
        </w:rPr>
      </w:pPr>
    </w:p>
    <w:p w:rsidR="009D64E6" w:rsidRPr="009666CD" w:rsidRDefault="009D64E6" w:rsidP="009666C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Obec na základe písomnej žiadosti oslobodí od poplatku za KO ob</w:t>
      </w: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čanov, ktorí sa preukážu, že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v zda</w:t>
      </w: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ňovacom období sa nezdržiavajú na území obce Lastovce. Podkladom pre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odpustenie poplatku za KO je </w:t>
      </w: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čestné prehlásenie, že sa občan nezdržiava v určenom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zda</w:t>
      </w: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>ňovacom období na území obce.</w:t>
      </w:r>
    </w:p>
    <w:p w:rsidR="009D64E6" w:rsidRDefault="009D64E6" w:rsidP="009666C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Nárok na odpustenie poplatku zaniká, ak si poplatník neuplatní nárok na jeho odpustenie do 30. novembra príslušného kalendárneho roka.</w:t>
      </w:r>
    </w:p>
    <w:p w:rsidR="009D64E6" w:rsidRDefault="009D64E6" w:rsidP="009666C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>Obec Lastovce môže podľa aktuálnej evidencie obyvateľstva poplatok za KO odpustiť tým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 xml:space="preserve"> </w:t>
      </w:r>
      <w:r w:rsidRPr="009666CD">
        <w:rPr>
          <w:rFonts w:ascii="Times New Roman" w:hAnsi="Times New Roman" w:cs="Times New Roman"/>
          <w:sz w:val="24"/>
          <w:szCs w:val="24"/>
          <w:lang w:val="en-US" w:eastAsia="sk-SK"/>
        </w:rPr>
        <w:t>občanom, o ktorých má vedomosť, že sa v obci ne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zdržiavajú.</w:t>
      </w:r>
    </w:p>
    <w:p w:rsidR="009D64E6" w:rsidRDefault="009D64E6" w:rsidP="009666C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Obec môže znížiť poplatok za KO osobám:</w:t>
      </w:r>
    </w:p>
    <w:p w:rsidR="009D64E6" w:rsidRDefault="009D64E6" w:rsidP="00AF574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ktoré doložia potvrenie o úhrade poplatku z miesta ich prechodného pobytu,</w:t>
      </w:r>
    </w:p>
    <w:p w:rsidR="009D64E6" w:rsidRPr="00AF574A" w:rsidRDefault="009D64E6" w:rsidP="00AF574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lang w:val="en-US" w:eastAsia="sk-SK"/>
        </w:rPr>
      </w:pPr>
      <w:r>
        <w:rPr>
          <w:rFonts w:ascii="Times New Roman" w:hAnsi="Times New Roman" w:cs="Times New Roman"/>
          <w:sz w:val="24"/>
          <w:szCs w:val="24"/>
          <w:lang w:val="en-US" w:eastAsia="sk-SK"/>
        </w:rPr>
        <w:t>žijúcim v zahraničí na základe potvrdenia od zamestnávateľa, prípadne školy o štúdiu,</w:t>
      </w:r>
    </w:p>
    <w:p w:rsidR="009D64E6" w:rsidRDefault="009D64E6" w:rsidP="00AF574A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  <w:r w:rsidRPr="00AF574A">
        <w:rPr>
          <w:rFonts w:ascii="Times New Roman" w:hAnsi="Times New Roman" w:cs="Times New Roman"/>
          <w:sz w:val="24"/>
          <w:szCs w:val="24"/>
          <w:lang w:val="en-US" w:eastAsia="sk-SK"/>
        </w:rPr>
        <w:t xml:space="preserve">starším ako 70 rokov </w:t>
      </w:r>
      <w:r>
        <w:rPr>
          <w:rFonts w:ascii="Times New Roman" w:hAnsi="Times New Roman" w:cs="Times New Roman"/>
          <w:sz w:val="24"/>
          <w:szCs w:val="24"/>
          <w:lang w:val="en-US" w:eastAsia="sk-SK"/>
        </w:rPr>
        <w:t>o 50%.</w:t>
      </w:r>
    </w:p>
    <w:p w:rsidR="009D64E6" w:rsidRDefault="009D64E6" w:rsidP="00AF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</w:p>
    <w:p w:rsidR="009D64E6" w:rsidRPr="00AF574A" w:rsidRDefault="009D64E6" w:rsidP="00AF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§ 11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Zrušovacie ustanovenie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sk-SK"/>
        </w:rPr>
        <w:t xml:space="preserve">Týmto VZN sa zrušuje Všeobecne záväzné nariadenie Obce </w:t>
      </w:r>
      <w:r>
        <w:rPr>
          <w:rFonts w:ascii="Times New Roman" w:hAnsi="Times New Roman" w:cs="Times New Roman"/>
          <w:color w:val="000000"/>
          <w:sz w:val="24"/>
          <w:szCs w:val="24"/>
          <w:lang w:val="sk-SK" w:eastAsia="sk-SK"/>
        </w:rPr>
        <w:t>Lastovce č. 2/2015 o miestnom poplatku za KO a DSO.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§ 12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Závere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čné ustanovenie</w:t>
      </w:r>
    </w:p>
    <w:p w:rsidR="009D64E6" w:rsidRDefault="009D64E6" w:rsidP="00D20EB4">
      <w:pPr>
        <w:autoSpaceDE w:val="0"/>
        <w:autoSpaceDN w:val="0"/>
        <w:adjustRightInd w:val="0"/>
        <w:spacing w:after="0" w:line="240" w:lineRule="auto"/>
        <w:jc w:val="center"/>
        <w:rPr>
          <w:lang w:val="en-US" w:eastAsia="sk-SK"/>
        </w:rPr>
      </w:pPr>
    </w:p>
    <w:p w:rsidR="009D64E6" w:rsidRPr="00BB3B1F" w:rsidRDefault="009D64E6" w:rsidP="0035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Toto nariadenie obce bolo schválené uznesením č. ..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 na zasadnutí Obecného zastupiteľstva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dňa ................ a nadobúda účinnosť ..................</w:t>
      </w:r>
    </w:p>
    <w:p w:rsidR="009D64E6" w:rsidRPr="008A6B16" w:rsidRDefault="009D64E6" w:rsidP="0035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Pr="00BB3B1F" w:rsidRDefault="009D64E6" w:rsidP="0035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Zmeny a doplnky tohto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VZN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schv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aľuje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é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zastupiteľstvo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9D64E6" w:rsidRPr="008A6B1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9D64E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Lastovciach,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dňa </w:t>
      </w:r>
      <w:r w:rsidRPr="00077C59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.....................</w:t>
      </w:r>
    </w:p>
    <w:p w:rsidR="009D64E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Pr="008A6B16" w:rsidRDefault="009D64E6" w:rsidP="000622D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Mgr. Michal Hrinko</w:t>
      </w:r>
    </w:p>
    <w:p w:rsidR="009D64E6" w:rsidRPr="00BB3B1F" w:rsidRDefault="009D64E6" w:rsidP="00D3415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    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starosta obce</w:t>
      </w:r>
    </w:p>
    <w:p w:rsidR="009D64E6" w:rsidRPr="008A6B16" w:rsidRDefault="009D64E6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Pr="00066560" w:rsidRDefault="009D64E6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9D64E6" w:rsidRPr="00BB3B1F" w:rsidRDefault="009D64E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1)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Zákona č.223/2001 Z. z. o odpadoch a o zmene a doplnení niektorých zákonov, v znení zákona č. 553/2001 Z.</w:t>
      </w:r>
    </w:p>
    <w:p w:rsidR="009D64E6" w:rsidRPr="00BB3B1F" w:rsidRDefault="009D64E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z., zákona č. 96/2002 Z. z., zákona č. 261/2002 Z. z., zákona č. 393/2002 Z .z., zákona č. 529/2002 Z. z., zákona</w:t>
      </w:r>
    </w:p>
    <w:p w:rsidR="009D64E6" w:rsidRPr="00BB3B1F" w:rsidRDefault="009D64E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č. 98/2003 Z. z., zákona č. 188/2003 Z. z., zákona č. 245/2003 Z. z., zákona č. 525/2003 Z. z., zákona č. 24/2004Z. z., zákona č. 443/2004 Z. z., zákona č. 587/2004 Z. z., zákona č. 733/2004 Z. z., zákona č. 479/2005 Z. z.a v znení neskorších predpisov (zákon o odpadoch).</w:t>
      </w:r>
    </w:p>
    <w:p w:rsidR="009D64E6" w:rsidRPr="00BB3B1F" w:rsidRDefault="009D64E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2)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 č.369/1990 Zb. o obecnom zriadení v znení neskorších predpisov.</w:t>
      </w:r>
    </w:p>
    <w:p w:rsidR="009D64E6" w:rsidRPr="00BB3B1F" w:rsidRDefault="009D64E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Zásady kontrolného systému v samospráve Obce </w:t>
      </w: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Lastovce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, Druhá časť - Kontrola úloh v pôsobnosti obce,</w:t>
      </w:r>
    </w:p>
    <w:p w:rsidR="009D64E6" w:rsidRPr="00BB3B1F" w:rsidRDefault="009D64E6" w:rsidP="00D016B2">
      <w:pPr>
        <w:autoSpaceDE w:val="0"/>
        <w:autoSpaceDN w:val="0"/>
        <w:adjustRightInd w:val="0"/>
        <w:spacing w:after="0" w:line="240" w:lineRule="auto"/>
        <w:jc w:val="both"/>
        <w:rPr>
          <w:lang w:val="sk-SK" w:eastAsia="cs-CZ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uznesení prijatých orgánmi samosprávy, Čl. 8, ods. 1 a ods. 2</w:t>
      </w:r>
    </w:p>
    <w:sectPr w:rsidR="009D64E6" w:rsidRPr="00BB3B1F" w:rsidSect="00B174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E6" w:rsidRDefault="009D64E6" w:rsidP="00741BF3">
      <w:pPr>
        <w:spacing w:after="0" w:line="240" w:lineRule="auto"/>
      </w:pPr>
      <w:r>
        <w:separator/>
      </w:r>
    </w:p>
  </w:endnote>
  <w:endnote w:type="continuationSeparator" w:id="0">
    <w:p w:rsidR="009D64E6" w:rsidRDefault="009D64E6" w:rsidP="0074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E6" w:rsidRDefault="009D64E6">
    <w:pPr>
      <w:pStyle w:val="Footer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9D64E6" w:rsidRDefault="009D6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E6" w:rsidRDefault="009D64E6" w:rsidP="00741BF3">
      <w:pPr>
        <w:spacing w:after="0" w:line="240" w:lineRule="auto"/>
      </w:pPr>
      <w:r>
        <w:separator/>
      </w:r>
    </w:p>
  </w:footnote>
  <w:footnote w:type="continuationSeparator" w:id="0">
    <w:p w:rsidR="009D64E6" w:rsidRDefault="009D64E6" w:rsidP="0074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6063D6"/>
    <w:lvl w:ilvl="0">
      <w:numFmt w:val="bullet"/>
      <w:lvlText w:val="*"/>
      <w:lvlJc w:val="left"/>
    </w:lvl>
  </w:abstractNum>
  <w:abstractNum w:abstractNumId="1">
    <w:nsid w:val="06161C08"/>
    <w:multiLevelType w:val="hybridMultilevel"/>
    <w:tmpl w:val="52B8BBFE"/>
    <w:lvl w:ilvl="0" w:tplc="3AB0F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2F7"/>
    <w:multiLevelType w:val="hybridMultilevel"/>
    <w:tmpl w:val="41A6101C"/>
    <w:lvl w:ilvl="0" w:tplc="070E19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4E5ED5"/>
    <w:multiLevelType w:val="hybridMultilevel"/>
    <w:tmpl w:val="EBFCB97E"/>
    <w:lvl w:ilvl="0" w:tplc="B9A6C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7F64"/>
    <w:multiLevelType w:val="hybridMultilevel"/>
    <w:tmpl w:val="D646FC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244F1"/>
    <w:multiLevelType w:val="hybridMultilevel"/>
    <w:tmpl w:val="0C8834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E84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F00F5"/>
    <w:multiLevelType w:val="hybridMultilevel"/>
    <w:tmpl w:val="ADF881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1B1CB1"/>
    <w:multiLevelType w:val="hybridMultilevel"/>
    <w:tmpl w:val="CE4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834346"/>
    <w:multiLevelType w:val="hybridMultilevel"/>
    <w:tmpl w:val="486A66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B0AC">
      <w:start w:val="1"/>
      <w:numFmt w:val="lowerLetter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444BD"/>
    <w:multiLevelType w:val="hybridMultilevel"/>
    <w:tmpl w:val="25D23828"/>
    <w:lvl w:ilvl="0" w:tplc="26D87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4381"/>
    <w:multiLevelType w:val="hybridMultilevel"/>
    <w:tmpl w:val="C24A34F0"/>
    <w:lvl w:ilvl="0" w:tplc="3C586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62B5"/>
    <w:multiLevelType w:val="hybridMultilevel"/>
    <w:tmpl w:val="1B5CFE2C"/>
    <w:lvl w:ilvl="0" w:tplc="848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A75AA"/>
    <w:multiLevelType w:val="hybridMultilevel"/>
    <w:tmpl w:val="292C0724"/>
    <w:lvl w:ilvl="0" w:tplc="BEECF414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E0E91"/>
    <w:multiLevelType w:val="hybridMultilevel"/>
    <w:tmpl w:val="B10466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C20"/>
    <w:multiLevelType w:val="hybridMultilevel"/>
    <w:tmpl w:val="DB34E7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6A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00A96"/>
    <w:multiLevelType w:val="hybridMultilevel"/>
    <w:tmpl w:val="C16E1916"/>
    <w:lvl w:ilvl="0" w:tplc="C88631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D404D"/>
    <w:multiLevelType w:val="hybridMultilevel"/>
    <w:tmpl w:val="3C0637E6"/>
    <w:lvl w:ilvl="0" w:tplc="F13E82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6F6F3965"/>
    <w:multiLevelType w:val="hybridMultilevel"/>
    <w:tmpl w:val="5644C422"/>
    <w:lvl w:ilvl="0" w:tplc="25381E4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>
      <w:start w:val="1"/>
      <w:numFmt w:val="lowerRoman"/>
      <w:lvlText w:val="%3."/>
      <w:lvlJc w:val="right"/>
      <w:pPr>
        <w:ind w:left="4632" w:hanging="180"/>
      </w:pPr>
    </w:lvl>
    <w:lvl w:ilvl="3" w:tplc="0405000F">
      <w:start w:val="1"/>
      <w:numFmt w:val="decimal"/>
      <w:lvlText w:val="%4."/>
      <w:lvlJc w:val="left"/>
      <w:pPr>
        <w:ind w:left="5352" w:hanging="360"/>
      </w:pPr>
    </w:lvl>
    <w:lvl w:ilvl="4" w:tplc="04050019">
      <w:start w:val="1"/>
      <w:numFmt w:val="lowerLetter"/>
      <w:lvlText w:val="%5."/>
      <w:lvlJc w:val="left"/>
      <w:pPr>
        <w:ind w:left="6072" w:hanging="360"/>
      </w:pPr>
    </w:lvl>
    <w:lvl w:ilvl="5" w:tplc="0405001B">
      <w:start w:val="1"/>
      <w:numFmt w:val="lowerRoman"/>
      <w:lvlText w:val="%6."/>
      <w:lvlJc w:val="right"/>
      <w:pPr>
        <w:ind w:left="6792" w:hanging="180"/>
      </w:pPr>
    </w:lvl>
    <w:lvl w:ilvl="6" w:tplc="0405000F">
      <w:start w:val="1"/>
      <w:numFmt w:val="decimal"/>
      <w:lvlText w:val="%7."/>
      <w:lvlJc w:val="left"/>
      <w:pPr>
        <w:ind w:left="7512" w:hanging="360"/>
      </w:pPr>
    </w:lvl>
    <w:lvl w:ilvl="7" w:tplc="04050019">
      <w:start w:val="1"/>
      <w:numFmt w:val="lowerLetter"/>
      <w:lvlText w:val="%8."/>
      <w:lvlJc w:val="left"/>
      <w:pPr>
        <w:ind w:left="8232" w:hanging="360"/>
      </w:pPr>
    </w:lvl>
    <w:lvl w:ilvl="8" w:tplc="0405001B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72F45DE8"/>
    <w:multiLevelType w:val="hybridMultilevel"/>
    <w:tmpl w:val="04FA5BC0"/>
    <w:lvl w:ilvl="0" w:tplc="AE125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A1EFA"/>
    <w:multiLevelType w:val="hybridMultilevel"/>
    <w:tmpl w:val="7F9C2004"/>
    <w:lvl w:ilvl="0" w:tplc="43A6882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B30C0"/>
    <w:multiLevelType w:val="hybridMultilevel"/>
    <w:tmpl w:val="0088BE44"/>
    <w:lvl w:ilvl="0" w:tplc="380EE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8231E"/>
    <w:multiLevelType w:val="hybridMultilevel"/>
    <w:tmpl w:val="D61A2B98"/>
    <w:lvl w:ilvl="0" w:tplc="03A4188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21"/>
  </w:num>
  <w:num w:numId="6">
    <w:abstractNumId w:val="18"/>
  </w:num>
  <w:num w:numId="7">
    <w:abstractNumId w:val="17"/>
  </w:num>
  <w:num w:numId="8">
    <w:abstractNumId w:val="16"/>
  </w:num>
  <w:num w:numId="9">
    <w:abstractNumId w:val="7"/>
  </w:num>
  <w:num w:numId="10">
    <w:abstractNumId w:val="20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19"/>
  </w:num>
  <w:num w:numId="1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7">
    <w:abstractNumId w:val="13"/>
  </w:num>
  <w:num w:numId="18">
    <w:abstractNumId w:val="6"/>
  </w:num>
  <w:num w:numId="19">
    <w:abstractNumId w:val="5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019"/>
    <w:rsid w:val="000466BD"/>
    <w:rsid w:val="000622DA"/>
    <w:rsid w:val="00066560"/>
    <w:rsid w:val="00077C59"/>
    <w:rsid w:val="00080503"/>
    <w:rsid w:val="000D49EF"/>
    <w:rsid w:val="00121740"/>
    <w:rsid w:val="001325F1"/>
    <w:rsid w:val="001522B1"/>
    <w:rsid w:val="00170EA3"/>
    <w:rsid w:val="00191840"/>
    <w:rsid w:val="001B5583"/>
    <w:rsid w:val="001B69FD"/>
    <w:rsid w:val="001C7E48"/>
    <w:rsid w:val="00221B4F"/>
    <w:rsid w:val="00274996"/>
    <w:rsid w:val="002B3853"/>
    <w:rsid w:val="002B462F"/>
    <w:rsid w:val="00353C10"/>
    <w:rsid w:val="00354AFD"/>
    <w:rsid w:val="003756D3"/>
    <w:rsid w:val="00380260"/>
    <w:rsid w:val="003874B9"/>
    <w:rsid w:val="003C20DB"/>
    <w:rsid w:val="003C369E"/>
    <w:rsid w:val="003E474A"/>
    <w:rsid w:val="003F5F50"/>
    <w:rsid w:val="003F605C"/>
    <w:rsid w:val="00401650"/>
    <w:rsid w:val="00413CB7"/>
    <w:rsid w:val="0044162E"/>
    <w:rsid w:val="00446711"/>
    <w:rsid w:val="00447733"/>
    <w:rsid w:val="004522E5"/>
    <w:rsid w:val="0045619C"/>
    <w:rsid w:val="0046514F"/>
    <w:rsid w:val="0049729E"/>
    <w:rsid w:val="004A4BCD"/>
    <w:rsid w:val="004C76A4"/>
    <w:rsid w:val="00504F6A"/>
    <w:rsid w:val="005369C9"/>
    <w:rsid w:val="00542F9C"/>
    <w:rsid w:val="0058312E"/>
    <w:rsid w:val="005C28D6"/>
    <w:rsid w:val="005E3085"/>
    <w:rsid w:val="0062111F"/>
    <w:rsid w:val="00644B18"/>
    <w:rsid w:val="00645511"/>
    <w:rsid w:val="0067343F"/>
    <w:rsid w:val="00682AC0"/>
    <w:rsid w:val="00703BB3"/>
    <w:rsid w:val="007062D2"/>
    <w:rsid w:val="007138A8"/>
    <w:rsid w:val="00715F63"/>
    <w:rsid w:val="00725319"/>
    <w:rsid w:val="00740166"/>
    <w:rsid w:val="007418A2"/>
    <w:rsid w:val="00741BF3"/>
    <w:rsid w:val="007469A4"/>
    <w:rsid w:val="007553C8"/>
    <w:rsid w:val="00813EEF"/>
    <w:rsid w:val="00833C5D"/>
    <w:rsid w:val="008661A0"/>
    <w:rsid w:val="00875647"/>
    <w:rsid w:val="00892BAA"/>
    <w:rsid w:val="008A6B16"/>
    <w:rsid w:val="008B0CBE"/>
    <w:rsid w:val="008B5B59"/>
    <w:rsid w:val="008C0EF6"/>
    <w:rsid w:val="008C4D18"/>
    <w:rsid w:val="008D18CE"/>
    <w:rsid w:val="008D191D"/>
    <w:rsid w:val="008E0110"/>
    <w:rsid w:val="008E67D1"/>
    <w:rsid w:val="008F59C9"/>
    <w:rsid w:val="008F7019"/>
    <w:rsid w:val="008F7723"/>
    <w:rsid w:val="00900584"/>
    <w:rsid w:val="009666CD"/>
    <w:rsid w:val="009674A9"/>
    <w:rsid w:val="00983409"/>
    <w:rsid w:val="009D64E6"/>
    <w:rsid w:val="009E34A0"/>
    <w:rsid w:val="009E437E"/>
    <w:rsid w:val="009F263F"/>
    <w:rsid w:val="009F4C1D"/>
    <w:rsid w:val="00A46525"/>
    <w:rsid w:val="00A555F7"/>
    <w:rsid w:val="00A83E72"/>
    <w:rsid w:val="00AD420A"/>
    <w:rsid w:val="00AF1DF6"/>
    <w:rsid w:val="00AF574A"/>
    <w:rsid w:val="00B17458"/>
    <w:rsid w:val="00B52F46"/>
    <w:rsid w:val="00BA0D15"/>
    <w:rsid w:val="00BA3F88"/>
    <w:rsid w:val="00BB3B1F"/>
    <w:rsid w:val="00BC68B5"/>
    <w:rsid w:val="00C302E7"/>
    <w:rsid w:val="00C50B1B"/>
    <w:rsid w:val="00C63720"/>
    <w:rsid w:val="00C67532"/>
    <w:rsid w:val="00C767EA"/>
    <w:rsid w:val="00CA4BD7"/>
    <w:rsid w:val="00CA7DBD"/>
    <w:rsid w:val="00CE61CB"/>
    <w:rsid w:val="00D016B2"/>
    <w:rsid w:val="00D20EB4"/>
    <w:rsid w:val="00D22935"/>
    <w:rsid w:val="00D3415D"/>
    <w:rsid w:val="00D53040"/>
    <w:rsid w:val="00D57510"/>
    <w:rsid w:val="00D65273"/>
    <w:rsid w:val="00D764A0"/>
    <w:rsid w:val="00DA571E"/>
    <w:rsid w:val="00DD32D9"/>
    <w:rsid w:val="00DD54CF"/>
    <w:rsid w:val="00DE7FD8"/>
    <w:rsid w:val="00DF0F8A"/>
    <w:rsid w:val="00DF316C"/>
    <w:rsid w:val="00E21ADF"/>
    <w:rsid w:val="00E26836"/>
    <w:rsid w:val="00E90106"/>
    <w:rsid w:val="00E9266D"/>
    <w:rsid w:val="00EB724B"/>
    <w:rsid w:val="00EE33C3"/>
    <w:rsid w:val="00EE55FC"/>
    <w:rsid w:val="00EF5EA2"/>
    <w:rsid w:val="00F44495"/>
    <w:rsid w:val="00F67BC5"/>
    <w:rsid w:val="00F842B4"/>
    <w:rsid w:val="00F954B2"/>
    <w:rsid w:val="00FE789A"/>
    <w:rsid w:val="00FF66BF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58"/>
    <w:pPr>
      <w:spacing w:after="200" w:line="276" w:lineRule="auto"/>
    </w:pPr>
    <w:rPr>
      <w:rFonts w:cs="Calibri"/>
      <w:lang w:val="cs-CZ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FD8"/>
    <w:pPr>
      <w:keepNext/>
      <w:spacing w:after="0" w:line="240" w:lineRule="auto"/>
      <w:ind w:left="-1080" w:right="-12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FD8"/>
    <w:pPr>
      <w:keepNext/>
      <w:spacing w:after="0" w:line="240" w:lineRule="auto"/>
      <w:ind w:right="-1256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7FD8"/>
    <w:pPr>
      <w:keepNext/>
      <w:spacing w:after="0" w:line="240" w:lineRule="auto"/>
      <w:ind w:left="-1080" w:right="-1256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7FD8"/>
    <w:pPr>
      <w:keepNext/>
      <w:spacing w:after="0" w:line="240" w:lineRule="auto"/>
      <w:ind w:left="-1080" w:right="-125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FD8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7FD8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7FD8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E7FD8"/>
    <w:rPr>
      <w:rFonts w:ascii="Times New Roman" w:hAnsi="Times New Roman" w:cs="Times New Roman"/>
      <w:b/>
      <w:bCs/>
      <w:sz w:val="24"/>
      <w:szCs w:val="24"/>
      <w:lang w:val="sk-SK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5F6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1BF3"/>
  </w:style>
  <w:style w:type="paragraph" w:styleId="Footer">
    <w:name w:val="footer"/>
    <w:basedOn w:val="Normal"/>
    <w:link w:val="FooterChar"/>
    <w:uiPriority w:val="99"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1BF3"/>
  </w:style>
  <w:style w:type="paragraph" w:styleId="BodyText">
    <w:name w:val="Body Text"/>
    <w:basedOn w:val="Normal"/>
    <w:link w:val="BodyTextChar"/>
    <w:uiPriority w:val="99"/>
    <w:rsid w:val="004467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6711"/>
    <w:rPr>
      <w:rFonts w:ascii="Times New Roman" w:hAnsi="Times New Roman" w:cs="Times New Roman"/>
      <w:b/>
      <w:bCs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8</Pages>
  <Words>2191</Words>
  <Characters>12489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</dc:title>
  <dc:subject/>
  <dc:creator> SUCHA</dc:creator>
  <cp:keywords/>
  <dc:description/>
  <cp:lastModifiedBy>Pet</cp:lastModifiedBy>
  <cp:revision>10</cp:revision>
  <cp:lastPrinted>2013-02-07T08:08:00Z</cp:lastPrinted>
  <dcterms:created xsi:type="dcterms:W3CDTF">2015-12-03T20:48:00Z</dcterms:created>
  <dcterms:modified xsi:type="dcterms:W3CDTF">2015-12-06T18:12:00Z</dcterms:modified>
</cp:coreProperties>
</file>